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A" w:rsidRDefault="00954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 id="shapetype_136" o:spid="_x0000_s1026" style="position:absolute;margin-left:0;margin-top:0;width:50pt;height:50pt;z-index:251658240;visibility:hidden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o:lock v:ext="edit" selection="t"/>
          </v:shape>
        </w:pict>
      </w:r>
    </w:p>
    <w:p w:rsidR="00954F7A" w:rsidRDefault="00954F7A">
      <w:pPr>
        <w:jc w:val="center"/>
        <w:rPr>
          <w:rFonts w:ascii="Arial" w:eastAsia="Arial" w:hAnsi="Arial" w:cs="Arial"/>
          <w:sz w:val="32"/>
          <w:szCs w:val="32"/>
        </w:rPr>
      </w:pPr>
    </w:p>
    <w:p w:rsidR="00954F7A" w:rsidRDefault="00954F7A">
      <w:pPr>
        <w:jc w:val="center"/>
        <w:rPr>
          <w:rFonts w:ascii="Arial" w:eastAsia="Arial" w:hAnsi="Arial" w:cs="Arial"/>
          <w:sz w:val="32"/>
          <w:szCs w:val="32"/>
        </w:rPr>
      </w:pPr>
    </w:p>
    <w:p w:rsidR="00954F7A" w:rsidRDefault="00731AF6">
      <w:pPr>
        <w:jc w:val="center"/>
      </w:pPr>
      <w:r>
        <w:rPr>
          <w:rFonts w:ascii="Arial" w:eastAsia="Arial" w:hAnsi="Arial" w:cs="Arial"/>
          <w:sz w:val="32"/>
          <w:szCs w:val="32"/>
        </w:rPr>
        <w:t>Tietoa koululaisten aamu- ja iltapäivätoiminnasta</w:t>
      </w:r>
    </w:p>
    <w:p w:rsidR="00954F7A" w:rsidRDefault="00954F7A">
      <w:pPr>
        <w:jc w:val="center"/>
      </w:pPr>
    </w:p>
    <w:p w:rsidR="00954F7A" w:rsidRDefault="00954F7A">
      <w:pPr>
        <w:jc w:val="center"/>
      </w:pPr>
    </w:p>
    <w:p w:rsidR="00954F7A" w:rsidRDefault="00954F7A">
      <w:pPr>
        <w:jc w:val="center"/>
      </w:pPr>
    </w:p>
    <w:p w:rsidR="00954F7A" w:rsidRDefault="00731AF6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4651375" cy="12541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125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Hyvät vanhemmat,</w:t>
      </w: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</w:pPr>
      <w:r>
        <w:rPr>
          <w:rFonts w:ascii="Arial" w:eastAsia="Arial" w:hAnsi="Arial" w:cs="Arial"/>
        </w:rPr>
        <w:t>Lappajärven kunnan sivistystoimi järjestää alaluokkaopetusta antavilla kouluilla (Länsiranta, Rantakangas ja Lappajärven yhteiskoulu) aamu- ja iltapäivätoimintaa lukuvuonna 2021 - 2022. Toiminta on tarkoitettu 1. – 2. luokan oppilaille sekä oppilaille, joi</w:t>
      </w:r>
      <w:r>
        <w:rPr>
          <w:rFonts w:ascii="Arial" w:eastAsia="Arial" w:hAnsi="Arial" w:cs="Arial"/>
        </w:rPr>
        <w:t xml:space="preserve">lla on erityisen tuen päätös. Syyslukukausi alkaa tiistaina 10.8.2021. Työpäivät ovat nähtävillä kunnan nettisivuilla osoitteessa </w:t>
      </w:r>
      <w:proofErr w:type="spellStart"/>
      <w:r>
        <w:rPr>
          <w:rFonts w:ascii="Arial" w:eastAsia="Arial" w:hAnsi="Arial" w:cs="Arial"/>
        </w:rPr>
        <w:t>www.lappajarvi.fi/kunta/tyopaivat</w:t>
      </w:r>
      <w:proofErr w:type="spellEnd"/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tabs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Aamu- ja iltapäivätoiminnan lähtökohtana on turvallisen kasvuympäristön tarjoaminen lapsell</w:t>
      </w:r>
      <w:r>
        <w:rPr>
          <w:rFonts w:ascii="Arial" w:eastAsia="Arial" w:hAnsi="Arial" w:cs="Arial"/>
        </w:rPr>
        <w:t>e koulupäivän jälkeen. Aamupala tarjotaan lapsille, jotka tuodaan koululle ennen klo 7.45. Iltapäivän aikana tarjotaan välipala. Aamupäivätoiminta alkaa klo 7.00 ja päättyy koulun alkuun. Iltapäivätoimintaa on klo 13 – 16.30 välisenä aikana jokaisena koulu</w:t>
      </w:r>
      <w:r>
        <w:rPr>
          <w:rFonts w:ascii="Arial" w:eastAsia="Arial" w:hAnsi="Arial" w:cs="Arial"/>
        </w:rPr>
        <w:t>päivänä. Koulukyyti tarjotaan iltapäivisin niille, jotka ovat siihen oikeutettuja, silloin kun se on muun kyydityksen yhteydessä mahdollista, muuten vanhemmat kuljettavat itse lapset iltapäivätoiminnasta kotiin.</w:t>
      </w:r>
    </w:p>
    <w:p w:rsidR="00954F7A" w:rsidRDefault="00954F7A">
      <w:pPr>
        <w:tabs>
          <w:tab w:val="left" w:pos="0"/>
        </w:tabs>
        <w:jc w:val="both"/>
        <w:rPr>
          <w:rFonts w:ascii="Arial" w:eastAsia="Arial" w:hAnsi="Arial" w:cs="Arial"/>
        </w:rPr>
      </w:pPr>
    </w:p>
    <w:p w:rsidR="00954F7A" w:rsidRDefault="00731AF6">
      <w:pPr>
        <w:tabs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Yhteiskoululla toimii omat ryhmät, joissa o</w:t>
      </w:r>
      <w:r>
        <w:rPr>
          <w:rFonts w:ascii="Arial" w:eastAsia="Arial" w:hAnsi="Arial" w:cs="Arial"/>
        </w:rPr>
        <w:t xml:space="preserve">n mukana esikoululaisia. Myös Rantakankaalla on oma ryhmänsä koululla. Länsirannalla </w:t>
      </w:r>
      <w:proofErr w:type="spellStart"/>
      <w:r>
        <w:rPr>
          <w:rFonts w:ascii="Arial" w:eastAsia="Arial" w:hAnsi="Arial" w:cs="Arial"/>
        </w:rPr>
        <w:t>ap-ip-toiminta</w:t>
      </w:r>
      <w:proofErr w:type="spellEnd"/>
      <w:r>
        <w:rPr>
          <w:rFonts w:ascii="Arial" w:eastAsia="Arial" w:hAnsi="Arial" w:cs="Arial"/>
        </w:rPr>
        <w:t xml:space="preserve"> hoidetaan yhdessä koululla olevan </w:t>
      </w:r>
      <w:proofErr w:type="spellStart"/>
      <w:r>
        <w:rPr>
          <w:rFonts w:ascii="Arial" w:eastAsia="Arial" w:hAnsi="Arial" w:cs="Arial"/>
        </w:rPr>
        <w:t>ryhmiksen</w:t>
      </w:r>
      <w:proofErr w:type="spellEnd"/>
      <w:r>
        <w:rPr>
          <w:rFonts w:ascii="Arial" w:eastAsia="Arial" w:hAnsi="Arial" w:cs="Arial"/>
        </w:rPr>
        <w:t xml:space="preserve"> kanssa.</w:t>
      </w:r>
    </w:p>
    <w:p w:rsidR="00954F7A" w:rsidRDefault="00954F7A">
      <w:pPr>
        <w:tabs>
          <w:tab w:val="left" w:pos="900"/>
        </w:tabs>
        <w:ind w:left="900" w:hanging="900"/>
        <w:jc w:val="both"/>
        <w:rPr>
          <w:rFonts w:ascii="Arial" w:eastAsia="Arial" w:hAnsi="Arial" w:cs="Arial"/>
        </w:rPr>
      </w:pPr>
    </w:p>
    <w:p w:rsidR="00954F7A" w:rsidRDefault="00731AF6">
      <w:pPr>
        <w:tabs>
          <w:tab w:val="left" w:pos="0"/>
        </w:tabs>
        <w:jc w:val="both"/>
      </w:pPr>
      <w:r>
        <w:rPr>
          <w:rFonts w:ascii="Arial" w:eastAsia="Arial" w:hAnsi="Arial" w:cs="Arial"/>
        </w:rPr>
        <w:t xml:space="preserve">Toiminnan suunnittelemiseksi on erittäin tärkeää, että jo keväällä ilmoittaudutaan. Ilmoittautuminen päättyy 2.3.2021. Kunnan päätöksen mukaan ryhmään otetaan ne lapset, joilla on tarve iltapäivätoiminnalle. </w:t>
      </w:r>
      <w:r>
        <w:rPr>
          <w:rFonts w:ascii="Arial" w:eastAsia="Arial" w:hAnsi="Arial" w:cs="Arial"/>
          <w:b/>
        </w:rPr>
        <w:t>Tarve tulee ilmoittaa hakemuksessa jokaisella la</w:t>
      </w:r>
      <w:r>
        <w:rPr>
          <w:rFonts w:ascii="Arial" w:eastAsia="Arial" w:hAnsi="Arial" w:cs="Arial"/>
          <w:b/>
        </w:rPr>
        <w:t>psella</w:t>
      </w:r>
      <w:r>
        <w:rPr>
          <w:rFonts w:ascii="Arial" w:eastAsia="Arial" w:hAnsi="Arial" w:cs="Arial"/>
        </w:rPr>
        <w:t xml:space="preserve"> lomakkeen kohdassa Hakemuksen perusteet (esim. molemmat vanhemmat töissä eikä vanhempia sisaruksia). Hakemuksia, joissa ei ole perusteita, ei hyväksytä.</w:t>
      </w:r>
    </w:p>
    <w:p w:rsidR="00954F7A" w:rsidRDefault="00954F7A">
      <w:pPr>
        <w:ind w:left="2956"/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</w:pPr>
      <w:r>
        <w:rPr>
          <w:rFonts w:ascii="Arial" w:eastAsia="Arial" w:hAnsi="Arial" w:cs="Arial"/>
        </w:rPr>
        <w:t>Lomakkeessa tulee ilmoittaa, milloin toiminnan tarve syksyllä 2021 alkaa sekä kellonajat. Kotei</w:t>
      </w:r>
      <w:r>
        <w:rPr>
          <w:rFonts w:ascii="Arial" w:eastAsia="Arial" w:hAnsi="Arial" w:cs="Arial"/>
        </w:rPr>
        <w:t xml:space="preserve">hin toimitetaan toimintaan hakeneille sopimus osallistumisesta, joka palautetaan koululle viimeistään elokuun alussa 1.8.2021 mennessä. </w:t>
      </w:r>
      <w:r>
        <w:rPr>
          <w:rFonts w:ascii="Arial" w:eastAsia="Arial" w:hAnsi="Arial" w:cs="Arial"/>
          <w:b/>
        </w:rPr>
        <w:t>Toimintaan ilmoittautuminen ja toiminta-aikojen ilmoittaminen on tärkeä tieto valmistellessamme koulun aloitusta</w:t>
      </w:r>
      <w:r>
        <w:rPr>
          <w:rFonts w:ascii="Arial" w:eastAsia="Arial" w:hAnsi="Arial" w:cs="Arial"/>
        </w:rPr>
        <w:t>.</w:t>
      </w: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</w:pPr>
      <w:r>
        <w:rPr>
          <w:rFonts w:ascii="Arial" w:eastAsia="Arial" w:hAnsi="Arial" w:cs="Arial"/>
        </w:rPr>
        <w:lastRenderedPageBreak/>
        <w:t>Yhtei</w:t>
      </w:r>
      <w:r>
        <w:rPr>
          <w:rFonts w:ascii="Arial" w:eastAsia="Arial" w:hAnsi="Arial" w:cs="Arial"/>
        </w:rPr>
        <w:t>skoulun osalta ensimmäisien päivien ajat voi ilmoittaa ja varmistaa 9.8.2021 klo 9 – 12 Yhteiskoulun numeroon 040-596 3837. Länsirannan koulun numero on 0400-364 901 (apulaisjohtaja) ja Rantakankaan koulun 044-3699 690 (apulaisjohtaja). Aamu- ja iltapäivät</w:t>
      </w:r>
      <w:r>
        <w:rPr>
          <w:rFonts w:ascii="Arial" w:eastAsia="Arial" w:hAnsi="Arial" w:cs="Arial"/>
        </w:rPr>
        <w:t xml:space="preserve">oiminnan alettua vanhempien tulee ilmoittaa etukäteen hoitoajat: tulevan viikon hoitoajat pitää olla tiedossa koululla edellisen viikon keskiviikkona. </w:t>
      </w: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Valittujen lasten vanhempien kanssa tehdään sitova sopimus lapsen toimintaan osallistumisesta ja maksui</w:t>
      </w:r>
      <w:r>
        <w:rPr>
          <w:rFonts w:ascii="Arial" w:eastAsia="Arial" w:hAnsi="Arial" w:cs="Arial"/>
        </w:rPr>
        <w:t>sta. Maksu suoritetaan jokaiselta kuukaudelta. Sopimuksen irtisanomisaika on yksi kuukausi. Sopimus on irtisanottava erillisellä lomakkeella vähintään kuukautta ennen toiminnasta lähtöä. Jos lapsi ei ole mukana toiminnassa irtisanoutumiskuukautena, peritää</w:t>
      </w:r>
      <w:r>
        <w:rPr>
          <w:rFonts w:ascii="Arial" w:eastAsia="Arial" w:hAnsi="Arial" w:cs="Arial"/>
        </w:rPr>
        <w:t xml:space="preserve">n tästä kuukaudesta puolikas maksu. (Perusopetuslaki 8a, § 48f.). Jos perheellä ilmenee hakuajan jälkeen </w:t>
      </w:r>
      <w:proofErr w:type="spellStart"/>
      <w:r>
        <w:rPr>
          <w:rFonts w:ascii="Arial" w:eastAsia="Arial" w:hAnsi="Arial" w:cs="Arial"/>
        </w:rPr>
        <w:t>ap-ip-toiminnan</w:t>
      </w:r>
      <w:proofErr w:type="spellEnd"/>
      <w:r>
        <w:rPr>
          <w:rFonts w:ascii="Arial" w:eastAsia="Arial" w:hAnsi="Arial" w:cs="Arial"/>
        </w:rPr>
        <w:t xml:space="preserve"> tarve, tulee sitä hakea heti </w:t>
      </w:r>
      <w:proofErr w:type="spellStart"/>
      <w:r>
        <w:rPr>
          <w:rFonts w:ascii="Arial" w:eastAsia="Arial" w:hAnsi="Arial" w:cs="Arial"/>
        </w:rPr>
        <w:t>Wilma-lomakkeella</w:t>
      </w:r>
      <w:proofErr w:type="spellEnd"/>
      <w:r>
        <w:rPr>
          <w:rFonts w:ascii="Arial" w:eastAsia="Arial" w:hAnsi="Arial" w:cs="Arial"/>
        </w:rPr>
        <w:t>.</w:t>
      </w: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Vanhemmat sitoutuvat ilmoittamaan lapsen toimintaan osallistumisajat seuraavaksi viiko</w:t>
      </w:r>
      <w:r>
        <w:rPr>
          <w:rFonts w:ascii="Arial" w:eastAsia="Arial" w:hAnsi="Arial" w:cs="Arial"/>
        </w:rPr>
        <w:t>ksi viimeistään edellisen viikon keskiviikkona. TÄMÄ ON EHDOTTOMAN TÄRKEÄÄ</w:t>
      </w:r>
      <w:proofErr w:type="gramStart"/>
      <w:r>
        <w:rPr>
          <w:rFonts w:ascii="Arial" w:eastAsia="Arial" w:hAnsi="Arial" w:cs="Arial"/>
        </w:rPr>
        <w:t>!!!</w:t>
      </w:r>
      <w:proofErr w:type="gramEnd"/>
      <w:r>
        <w:rPr>
          <w:rFonts w:ascii="Arial" w:eastAsia="Arial" w:hAnsi="Arial" w:cs="Arial"/>
        </w:rPr>
        <w:t xml:space="preserve"> Jos lapsen aikoja ei ole ilmoitettu edellisen viikon keskiviikkoon klo 12 mennessä, laskutetaan ilmoittamattoman viikon päivistä 5 e/ pv, jos lapsi osallistuu toimintaan. Ilmoitt</w:t>
      </w:r>
      <w:r>
        <w:rPr>
          <w:rFonts w:ascii="Arial" w:eastAsia="Arial" w:hAnsi="Arial" w:cs="Arial"/>
        </w:rPr>
        <w:t>amatta jättäminen voi myös estää toimintaan osallistumisen. Valinnan iltapäivätoimintaan suorittaa perusopetuksen rehtori.</w:t>
      </w: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Aamu- ja iltapäivätoiminnan vastuuhenkilö tekee toimipaikka/ryhmäkohtaisen toimintasuunnitelman yhdessä alkuopettajien kanssa.  Toim</w:t>
      </w:r>
      <w:r>
        <w:rPr>
          <w:rFonts w:ascii="Arial" w:eastAsia="Arial" w:hAnsi="Arial" w:cs="Arial"/>
        </w:rPr>
        <w:t>innan suunnittelussa lähdetään liikkeelle teemakokonaisuuksien suunnittelulla. Teemojen valinnassa pyritään löytämään lapselle merkitykselliset asiat ottamalla lapset mukaan teemojen suunnitteluun. Teemat vaihtelevat kuukausittain ja eri vuodenajat huomioo</w:t>
      </w:r>
      <w:r>
        <w:rPr>
          <w:rFonts w:ascii="Arial" w:eastAsia="Arial" w:hAnsi="Arial" w:cs="Arial"/>
        </w:rPr>
        <w:t xml:space="preserve">n ottaen. Teemoissa huomioidaan </w:t>
      </w:r>
      <w:proofErr w:type="spellStart"/>
      <w:r>
        <w:rPr>
          <w:rFonts w:ascii="Arial" w:eastAsia="Arial" w:hAnsi="Arial" w:cs="Arial"/>
        </w:rPr>
        <w:t>ryhmäytyminen</w:t>
      </w:r>
      <w:proofErr w:type="spellEnd"/>
      <w:r>
        <w:rPr>
          <w:rFonts w:ascii="Arial" w:eastAsia="Arial" w:hAnsi="Arial" w:cs="Arial"/>
        </w:rPr>
        <w:t xml:space="preserve">, sosiaalisuus, esteettisyys, kansainvälinen kasvatus, erilaiset luovan ilmaisun muodot, perinnetietous ja ympäristökasvatus. </w:t>
      </w: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Sivistyslautakunta on hyväksynyt uuden aamu- ja iltapäivätoiminnan suunnitelman 15.</w:t>
      </w:r>
      <w:r>
        <w:rPr>
          <w:rFonts w:ascii="Arial" w:eastAsia="Arial" w:hAnsi="Arial" w:cs="Arial"/>
        </w:rPr>
        <w:t>2.2018. Aamu- ja iltapäivätoiminnan suunnitelma, josta näkyvät mm. maksuluokat, löytyy kunnan nettisivuilta Päivähoito ja koulutus -&gt; Aamu- ja iltapäivätoiminta.</w:t>
      </w:r>
    </w:p>
    <w:p w:rsidR="00954F7A" w:rsidRDefault="00954F7A"/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  <w:rPr>
          <w:rFonts w:ascii="Arial" w:eastAsia="Arial" w:hAnsi="Arial" w:cs="Arial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152400</wp:posOffset>
              </wp:positionV>
              <wp:extent cx="6200800" cy="83251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55138" y="3373283"/>
                        <a:ext cx="6181725" cy="813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0066cc"/>
                              <w:sz w:val="144"/>
                              <w:vertAlign w:val="baseline"/>
                            </w:rPr>
                            <w:t xml:space="preserve">Tavoitteena on lapselle toiminnallinen</w:t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0066cc"/>
                              <w:sz w:val="14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0066cc"/>
                              <w:sz w:val="144"/>
                              <w:vertAlign w:val="baseline"/>
                            </w:rPr>
                            <w:t xml:space="preserve">ja turvallinen iltapäivä!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152400</wp:posOffset>
                </wp:positionV>
                <wp:extent cx="6200800" cy="83251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800" cy="832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center"/>
        <w:rPr>
          <w:rFonts w:ascii="Arial" w:eastAsia="Arial" w:hAnsi="Arial" w:cs="Arial"/>
        </w:rPr>
      </w:pPr>
    </w:p>
    <w:p w:rsidR="00954F7A" w:rsidRDefault="00954F7A">
      <w:pPr>
        <w:jc w:val="center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954F7A">
      <w:pPr>
        <w:jc w:val="both"/>
        <w:rPr>
          <w:rFonts w:ascii="Arial" w:eastAsia="Arial" w:hAnsi="Arial" w:cs="Arial"/>
        </w:rPr>
      </w:pPr>
    </w:p>
    <w:p w:rsidR="00954F7A" w:rsidRDefault="00731AF6">
      <w:pPr>
        <w:jc w:val="both"/>
      </w:pPr>
      <w:r>
        <w:rPr>
          <w:rFonts w:ascii="Arial" w:eastAsia="Arial" w:hAnsi="Arial" w:cs="Arial"/>
        </w:rPr>
        <w:t>Lisätietoja: perusopetuksen rehtori Antti Turpeinen (044) 3699 415 tai sivistysjohtaja Tarja Puro (044) 3699 221.</w:t>
      </w:r>
    </w:p>
    <w:sectPr w:rsidR="00954F7A" w:rsidSect="00954F7A">
      <w:pgSz w:w="11906" w:h="16838"/>
      <w:pgMar w:top="1417" w:right="1134" w:bottom="1417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54F7A"/>
    <w:rsid w:val="00731AF6"/>
    <w:rsid w:val="0095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3E5A"/>
  </w:style>
  <w:style w:type="paragraph" w:styleId="Otsikko1">
    <w:name w:val="heading 1"/>
    <w:basedOn w:val="normal"/>
    <w:next w:val="normal"/>
    <w:rsid w:val="00954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rsid w:val="00954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rsid w:val="00954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rsid w:val="00954F7A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l"/>
    <w:next w:val="normal"/>
    <w:rsid w:val="00954F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rsid w:val="00954F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954F7A"/>
  </w:style>
  <w:style w:type="table" w:customStyle="1" w:styleId="TableNormal">
    <w:name w:val="Table Normal"/>
    <w:rsid w:val="00954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Leipteksti"/>
    <w:qFormat/>
    <w:rsid w:val="00954F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485682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Internet-linkki">
    <w:name w:val="Internet-linkki"/>
    <w:basedOn w:val="Kappaleenoletusfontti"/>
    <w:uiPriority w:val="99"/>
    <w:unhideWhenUsed/>
    <w:rsid w:val="00566BBF"/>
    <w:rPr>
      <w:color w:val="0000FF" w:themeColor="hyperlink"/>
      <w:u w:val="single"/>
    </w:rPr>
  </w:style>
  <w:style w:type="character" w:customStyle="1" w:styleId="ListLabel1">
    <w:name w:val="ListLabel 1"/>
    <w:qFormat/>
    <w:rsid w:val="00954F7A"/>
    <w:rPr>
      <w:color w:val="auto"/>
    </w:rPr>
  </w:style>
  <w:style w:type="character" w:customStyle="1" w:styleId="ListLabel2">
    <w:name w:val="ListLabel 2"/>
    <w:qFormat/>
    <w:rsid w:val="00954F7A"/>
    <w:rPr>
      <w:color w:val="auto"/>
    </w:rPr>
  </w:style>
  <w:style w:type="character" w:customStyle="1" w:styleId="ListLabel3">
    <w:name w:val="ListLabel 3"/>
    <w:qFormat/>
    <w:rsid w:val="00954F7A"/>
    <w:rPr>
      <w:rFonts w:cs="Times New Roman"/>
      <w:color w:val="auto"/>
    </w:rPr>
  </w:style>
  <w:style w:type="paragraph" w:styleId="Leipteksti">
    <w:name w:val="Body Text"/>
    <w:basedOn w:val="Normaali"/>
    <w:rsid w:val="00954F7A"/>
    <w:pPr>
      <w:spacing w:after="140" w:line="276" w:lineRule="auto"/>
    </w:pPr>
  </w:style>
  <w:style w:type="paragraph" w:styleId="Luettelo">
    <w:name w:val="List"/>
    <w:basedOn w:val="Leipteksti"/>
    <w:rsid w:val="00954F7A"/>
    <w:rPr>
      <w:rFonts w:cs="Arial"/>
    </w:rPr>
  </w:style>
  <w:style w:type="paragraph" w:customStyle="1" w:styleId="Caption">
    <w:name w:val="Caption"/>
    <w:basedOn w:val="Normaali"/>
    <w:qFormat/>
    <w:rsid w:val="00954F7A"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rsid w:val="00954F7A"/>
    <w:pPr>
      <w:suppressLineNumbers/>
    </w:pPr>
    <w:rPr>
      <w:rFonts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485682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rsid w:val="00954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zMfPJ1zq9UULdgYhmHuKIYrIQ==">AMUW2mWMeEkja0Xce3pxRriXmY1MLbxJkpb6HWsJdR/uPWsGFMws+qUpFeVd2GlKdFXcjlfdVgBeWc2oe3BA5HVJqwsnSDjCbLCyBS83VAWnwUBnh+c8blossnQzWaKmBnAw/NTfuppb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3885</Characters>
  <Application>Microsoft Office Word</Application>
  <DocSecurity>0</DocSecurity>
  <Lines>32</Lines>
  <Paragraphs>8</Paragraphs>
  <ScaleCrop>false</ScaleCrop>
  <Company>Järvinet Oy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tarja_puro</dc:creator>
  <cp:lastModifiedBy>tarja.puro</cp:lastModifiedBy>
  <cp:revision>2</cp:revision>
  <dcterms:created xsi:type="dcterms:W3CDTF">2021-02-04T12:00:00Z</dcterms:created>
  <dcterms:modified xsi:type="dcterms:W3CDTF">2021-02-04T12:00:00Z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